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А-4/2016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15 февраля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февраля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февраля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февраля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февраля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февраля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февраля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февраля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февраля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февраля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февраля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февраля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февраля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февраля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февраля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февраля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февраля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9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февраля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9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февраля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15 февраля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